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83AB" w14:textId="7F7A2D9D" w:rsidR="00AC1432" w:rsidRDefault="006122D3" w:rsidP="00E507B1">
      <w:pPr>
        <w:spacing w:after="0"/>
        <w:rPr>
          <w:rFonts w:ascii="Times New Roman" w:hAnsi="Times New Roman" w:cs="Times New Roman"/>
          <w:sz w:val="28"/>
        </w:rPr>
      </w:pPr>
      <w:r w:rsidRPr="008F067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D34D9B9" wp14:editId="3F914115">
            <wp:extent cx="2981325" cy="1095375"/>
            <wp:effectExtent l="0" t="0" r="9525" b="9525"/>
            <wp:docPr id="1" name="Рисунок 1" descr="C:\Users\MoskovskikhEV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oskovskikhEV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2A60" w14:textId="77777777" w:rsidR="006122D3" w:rsidRDefault="006122D3" w:rsidP="006122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A6168" w14:textId="1CB3ADD6" w:rsidR="00233BE5" w:rsidRDefault="00D66F01" w:rsidP="007A644F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 w:rsidRPr="007A644F">
        <w:rPr>
          <w:b/>
          <w:sz w:val="27"/>
          <w:szCs w:val="27"/>
        </w:rPr>
        <w:t>Кадастровая палата рассказала о в</w:t>
      </w:r>
      <w:r w:rsidR="00233BE5" w:rsidRPr="007A644F">
        <w:rPr>
          <w:b/>
          <w:sz w:val="27"/>
          <w:szCs w:val="27"/>
        </w:rPr>
        <w:t>озможны</w:t>
      </w:r>
      <w:r w:rsidRPr="007A644F">
        <w:rPr>
          <w:b/>
          <w:sz w:val="27"/>
          <w:szCs w:val="27"/>
        </w:rPr>
        <w:t>х причинах</w:t>
      </w:r>
      <w:r w:rsidR="004003C6" w:rsidRPr="007A644F">
        <w:rPr>
          <w:b/>
          <w:sz w:val="27"/>
          <w:szCs w:val="27"/>
        </w:rPr>
        <w:t xml:space="preserve"> приостановления</w:t>
      </w:r>
      <w:r w:rsidR="00233BE5" w:rsidRPr="007A644F">
        <w:rPr>
          <w:b/>
          <w:sz w:val="27"/>
          <w:szCs w:val="27"/>
        </w:rPr>
        <w:t xml:space="preserve"> осуществления кадастрового учета</w:t>
      </w:r>
    </w:p>
    <w:p w14:paraId="4115F55A" w14:textId="77777777" w:rsidR="00C50B8B" w:rsidRPr="007A644F" w:rsidRDefault="00C50B8B" w:rsidP="007A644F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14:paraId="1311A59F" w14:textId="755AAE67" w:rsidR="00233BE5" w:rsidRPr="007A644F" w:rsidRDefault="008E68BB" w:rsidP="007A644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 w:val="27"/>
          <w:szCs w:val="27"/>
        </w:rPr>
      </w:pPr>
      <w:r w:rsidRPr="007A644F">
        <w:rPr>
          <w:b/>
          <w:bCs/>
          <w:sz w:val="27"/>
          <w:szCs w:val="27"/>
        </w:rPr>
        <w:t>В соответствии с законодател</w:t>
      </w:r>
      <w:r w:rsidR="009548EE" w:rsidRPr="007A644F">
        <w:rPr>
          <w:b/>
          <w:bCs/>
          <w:sz w:val="27"/>
          <w:szCs w:val="27"/>
        </w:rPr>
        <w:t>ьством постановка объекта недви</w:t>
      </w:r>
      <w:r w:rsidRPr="007A644F">
        <w:rPr>
          <w:b/>
          <w:bCs/>
          <w:sz w:val="27"/>
          <w:szCs w:val="27"/>
        </w:rPr>
        <w:t>жимости на кадаст</w:t>
      </w:r>
      <w:r w:rsidR="00802A6A" w:rsidRPr="007A644F">
        <w:rPr>
          <w:b/>
          <w:bCs/>
          <w:sz w:val="27"/>
          <w:szCs w:val="27"/>
        </w:rPr>
        <w:t>ровый учет занимает до 7 рабочих</w:t>
      </w:r>
      <w:r w:rsidRPr="007A644F">
        <w:rPr>
          <w:b/>
          <w:bCs/>
          <w:sz w:val="27"/>
          <w:szCs w:val="27"/>
        </w:rPr>
        <w:t xml:space="preserve"> дней, в зависимости от способа подачи документов. Разъясняем</w:t>
      </w:r>
      <w:r w:rsidR="00233BE5" w:rsidRPr="007A644F">
        <w:rPr>
          <w:b/>
          <w:bCs/>
          <w:sz w:val="27"/>
          <w:szCs w:val="27"/>
        </w:rPr>
        <w:t xml:space="preserve">, в каких случаях </w:t>
      </w:r>
      <w:r w:rsidRPr="007A644F">
        <w:rPr>
          <w:b/>
          <w:bCs/>
          <w:sz w:val="27"/>
          <w:szCs w:val="27"/>
        </w:rPr>
        <w:t xml:space="preserve">этот срок будет увеличен и какие нарушения </w:t>
      </w:r>
      <w:r w:rsidR="00233BE5" w:rsidRPr="007A644F">
        <w:rPr>
          <w:b/>
          <w:bCs/>
          <w:sz w:val="27"/>
          <w:szCs w:val="27"/>
        </w:rPr>
        <w:t>необходимо будет устранить, для внесений сведений об объекте недвижимости в Единый гос</w:t>
      </w:r>
      <w:r w:rsidR="00D66F01" w:rsidRPr="007A644F">
        <w:rPr>
          <w:b/>
          <w:bCs/>
          <w:sz w:val="27"/>
          <w:szCs w:val="27"/>
        </w:rPr>
        <w:t>ударственный реестр недвижимости</w:t>
      </w:r>
      <w:r w:rsidR="005C4EBD" w:rsidRPr="007A644F">
        <w:rPr>
          <w:b/>
          <w:bCs/>
          <w:sz w:val="27"/>
          <w:szCs w:val="27"/>
        </w:rPr>
        <w:t xml:space="preserve"> (ЕГРН)</w:t>
      </w:r>
      <w:r w:rsidR="00D66F01" w:rsidRPr="007A644F">
        <w:rPr>
          <w:b/>
          <w:bCs/>
          <w:sz w:val="27"/>
          <w:szCs w:val="27"/>
        </w:rPr>
        <w:t xml:space="preserve">. </w:t>
      </w:r>
    </w:p>
    <w:p w14:paraId="7FE3E881" w14:textId="7CD95030" w:rsidR="005C4EBD" w:rsidRPr="007A644F" w:rsidRDefault="003428B0" w:rsidP="007A644F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7"/>
          <w:szCs w:val="27"/>
        </w:rPr>
      </w:pPr>
      <w:r w:rsidRPr="007A644F">
        <w:rPr>
          <w:sz w:val="27"/>
          <w:szCs w:val="27"/>
        </w:rPr>
        <w:t xml:space="preserve">Вынесение решения о приостановлении учетно-регистрационных действий увеличивает срок обработки пакета документов до трех месяцев (в случае не устранения причин приостановления в указанный срок, последует решение об отказе учетно-регистрационных действий). </w:t>
      </w:r>
      <w:r w:rsidR="009548EE" w:rsidRPr="007A644F">
        <w:rPr>
          <w:bCs/>
          <w:sz w:val="27"/>
          <w:szCs w:val="27"/>
        </w:rPr>
        <w:t>Основная причина приостановления решений о проверке документо</w:t>
      </w:r>
      <w:r w:rsidR="005C4EBD" w:rsidRPr="007A644F">
        <w:rPr>
          <w:bCs/>
          <w:sz w:val="27"/>
          <w:szCs w:val="27"/>
        </w:rPr>
        <w:t>в это не</w:t>
      </w:r>
      <w:r w:rsidR="009548EE" w:rsidRPr="007A644F">
        <w:rPr>
          <w:bCs/>
          <w:sz w:val="27"/>
          <w:szCs w:val="27"/>
        </w:rPr>
        <w:t>правильно подготовленные пакеты докуме</w:t>
      </w:r>
      <w:r w:rsidR="005C4EBD" w:rsidRPr="007A644F">
        <w:rPr>
          <w:bCs/>
          <w:sz w:val="27"/>
          <w:szCs w:val="27"/>
        </w:rPr>
        <w:t>нтов или отсутствие необходимых</w:t>
      </w:r>
      <w:r w:rsidR="009548EE" w:rsidRPr="007A644F">
        <w:rPr>
          <w:bCs/>
          <w:sz w:val="27"/>
          <w:szCs w:val="27"/>
        </w:rPr>
        <w:t xml:space="preserve"> </w:t>
      </w:r>
      <w:r w:rsidR="005C4EBD" w:rsidRPr="007A644F">
        <w:rPr>
          <w:bCs/>
          <w:sz w:val="27"/>
          <w:szCs w:val="27"/>
        </w:rPr>
        <w:t>документов:</w:t>
      </w:r>
    </w:p>
    <w:p w14:paraId="77822FCB" w14:textId="60A1FA0D" w:rsidR="009548EE" w:rsidRPr="007A644F" w:rsidRDefault="005C4EBD" w:rsidP="007A644F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Cs/>
          <w:sz w:val="27"/>
          <w:szCs w:val="27"/>
        </w:rPr>
      </w:pPr>
      <w:r w:rsidRPr="007A644F">
        <w:rPr>
          <w:bCs/>
          <w:sz w:val="27"/>
          <w:szCs w:val="27"/>
        </w:rPr>
        <w:t>о</w:t>
      </w:r>
      <w:r w:rsidR="00802A6A" w:rsidRPr="007A644F">
        <w:rPr>
          <w:bCs/>
          <w:sz w:val="27"/>
          <w:szCs w:val="27"/>
        </w:rPr>
        <w:t>тсутствие</w:t>
      </w:r>
      <w:r w:rsidR="009548EE" w:rsidRPr="007A644F">
        <w:rPr>
          <w:bCs/>
          <w:sz w:val="27"/>
          <w:szCs w:val="27"/>
        </w:rPr>
        <w:t xml:space="preserve"> документ</w:t>
      </w:r>
      <w:r w:rsidR="00802A6A" w:rsidRPr="007A644F">
        <w:rPr>
          <w:bCs/>
          <w:sz w:val="27"/>
          <w:szCs w:val="27"/>
        </w:rPr>
        <w:t>а-</w:t>
      </w:r>
      <w:r w:rsidR="009548EE" w:rsidRPr="007A644F">
        <w:rPr>
          <w:bCs/>
          <w:sz w:val="27"/>
          <w:szCs w:val="27"/>
        </w:rPr>
        <w:t>основани</w:t>
      </w:r>
      <w:r w:rsidR="00802A6A" w:rsidRPr="007A644F">
        <w:rPr>
          <w:bCs/>
          <w:sz w:val="27"/>
          <w:szCs w:val="27"/>
        </w:rPr>
        <w:t>я</w:t>
      </w:r>
      <w:r w:rsidR="009548EE" w:rsidRPr="007A644F">
        <w:rPr>
          <w:bCs/>
          <w:sz w:val="27"/>
          <w:szCs w:val="27"/>
        </w:rPr>
        <w:t xml:space="preserve"> для подготовки технического плана </w:t>
      </w:r>
      <w:r w:rsidRPr="007A644F">
        <w:rPr>
          <w:bCs/>
          <w:sz w:val="27"/>
          <w:szCs w:val="27"/>
        </w:rPr>
        <w:t>(а</w:t>
      </w:r>
      <w:r w:rsidR="009548EE" w:rsidRPr="007A644F">
        <w:rPr>
          <w:bCs/>
          <w:sz w:val="27"/>
          <w:szCs w:val="27"/>
        </w:rPr>
        <w:t>кт о завершении переустройства/переплан</w:t>
      </w:r>
      <w:r w:rsidRPr="007A644F">
        <w:rPr>
          <w:bCs/>
          <w:sz w:val="27"/>
          <w:szCs w:val="27"/>
        </w:rPr>
        <w:t>ировки, проектная документация);</w:t>
      </w:r>
    </w:p>
    <w:p w14:paraId="28437EE7" w14:textId="0A52CDFD" w:rsidR="005C4EBD" w:rsidRPr="007A644F" w:rsidRDefault="005C4EBD" w:rsidP="007A644F">
      <w:pPr>
        <w:pStyle w:val="af1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Cs/>
          <w:sz w:val="27"/>
          <w:szCs w:val="27"/>
        </w:rPr>
      </w:pPr>
      <w:r w:rsidRPr="007A644F">
        <w:rPr>
          <w:bCs/>
          <w:sz w:val="27"/>
          <w:szCs w:val="27"/>
        </w:rPr>
        <w:t>ошибки в форме или содержании межевого/технического плана;</w:t>
      </w:r>
    </w:p>
    <w:p w14:paraId="5F605CF2" w14:textId="77777777" w:rsidR="005C4EBD" w:rsidRPr="007A644F" w:rsidRDefault="005C4EBD" w:rsidP="007A644F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color w:val="auto"/>
          <w:sz w:val="27"/>
          <w:szCs w:val="27"/>
        </w:rPr>
      </w:pPr>
      <w:r w:rsidRPr="007A644F">
        <w:rPr>
          <w:color w:val="auto"/>
          <w:sz w:val="27"/>
          <w:szCs w:val="27"/>
        </w:rPr>
        <w:t>представленные документы по форме и содержанию не соответствует требованиям действующего законодательства.</w:t>
      </w:r>
    </w:p>
    <w:p w14:paraId="5B77C957" w14:textId="77777777" w:rsidR="005C4EBD" w:rsidRPr="007A644F" w:rsidRDefault="005C4EBD" w:rsidP="007A644F">
      <w:pPr>
        <w:pStyle w:val="Default"/>
        <w:spacing w:line="276" w:lineRule="auto"/>
        <w:ind w:firstLine="567"/>
        <w:jc w:val="both"/>
        <w:rPr>
          <w:bCs/>
          <w:color w:val="auto"/>
          <w:sz w:val="27"/>
          <w:szCs w:val="27"/>
        </w:rPr>
      </w:pPr>
      <w:r w:rsidRPr="007A644F">
        <w:rPr>
          <w:bCs/>
          <w:color w:val="auto"/>
          <w:sz w:val="27"/>
          <w:szCs w:val="27"/>
        </w:rPr>
        <w:t>Распространены ошибки связанные с п</w:t>
      </w:r>
      <w:r w:rsidR="009548EE" w:rsidRPr="007A644F">
        <w:rPr>
          <w:bCs/>
          <w:color w:val="auto"/>
          <w:sz w:val="27"/>
          <w:szCs w:val="27"/>
        </w:rPr>
        <w:t>ротиворечие</w:t>
      </w:r>
      <w:r w:rsidRPr="007A644F">
        <w:rPr>
          <w:bCs/>
          <w:color w:val="auto"/>
          <w:sz w:val="27"/>
          <w:szCs w:val="27"/>
        </w:rPr>
        <w:t>м</w:t>
      </w:r>
      <w:r w:rsidR="009548EE" w:rsidRPr="007A644F">
        <w:rPr>
          <w:bCs/>
          <w:color w:val="auto"/>
          <w:sz w:val="27"/>
          <w:szCs w:val="27"/>
        </w:rPr>
        <w:t xml:space="preserve"> сведениям ЕГРН (не верная система координат ОКС; не верно указаны кадастровые номера земельных участков (структура кадастрового номера, ошибочные кадастровые номера), в пределах которых расположены ОКС).</w:t>
      </w:r>
      <w:r w:rsidRPr="007A644F">
        <w:rPr>
          <w:bCs/>
          <w:color w:val="auto"/>
          <w:sz w:val="27"/>
          <w:szCs w:val="27"/>
        </w:rPr>
        <w:t xml:space="preserve"> </w:t>
      </w:r>
    </w:p>
    <w:p w14:paraId="12445E42" w14:textId="71268960" w:rsidR="005C4EBD" w:rsidRPr="007A644F" w:rsidRDefault="005C4EBD" w:rsidP="007A644F">
      <w:pPr>
        <w:pStyle w:val="Default"/>
        <w:spacing w:line="276" w:lineRule="auto"/>
        <w:ind w:firstLine="567"/>
        <w:jc w:val="both"/>
        <w:rPr>
          <w:color w:val="auto"/>
          <w:sz w:val="27"/>
          <w:szCs w:val="27"/>
        </w:rPr>
      </w:pPr>
      <w:r w:rsidRPr="007A644F">
        <w:rPr>
          <w:bCs/>
          <w:color w:val="auto"/>
          <w:sz w:val="27"/>
          <w:szCs w:val="27"/>
        </w:rPr>
        <w:t xml:space="preserve">В случаях с постановкой на учет земельных участков следует обратить внимание на </w:t>
      </w:r>
      <w:r w:rsidR="00802A6A" w:rsidRPr="007A644F">
        <w:rPr>
          <w:color w:val="auto"/>
          <w:sz w:val="27"/>
          <w:szCs w:val="27"/>
        </w:rPr>
        <w:t>наличие</w:t>
      </w:r>
      <w:r w:rsidRPr="007A644F">
        <w:rPr>
          <w:color w:val="auto"/>
          <w:sz w:val="27"/>
          <w:szCs w:val="27"/>
        </w:rPr>
        <w:t xml:space="preserve"> возражений относ</w:t>
      </w:r>
      <w:r w:rsidR="00802A6A" w:rsidRPr="007A644F">
        <w:rPr>
          <w:color w:val="auto"/>
          <w:sz w:val="27"/>
          <w:szCs w:val="27"/>
        </w:rPr>
        <w:t>ительно местоположения границ участка и пересечений границ</w:t>
      </w:r>
      <w:r w:rsidRPr="007A644F">
        <w:rPr>
          <w:color w:val="auto"/>
          <w:sz w:val="27"/>
          <w:szCs w:val="27"/>
        </w:rPr>
        <w:t xml:space="preserve"> земельного участка, о государственном кадастровом учете которого и (или) государственной регистрации прав на который представлено заявление</w:t>
      </w:r>
      <w:r w:rsidR="00802A6A" w:rsidRPr="007A644F">
        <w:rPr>
          <w:color w:val="auto"/>
          <w:sz w:val="27"/>
          <w:szCs w:val="27"/>
        </w:rPr>
        <w:t>, а также проверить не изменилас</w:t>
      </w:r>
      <w:r w:rsidRPr="007A644F">
        <w:rPr>
          <w:color w:val="auto"/>
          <w:sz w:val="27"/>
          <w:szCs w:val="27"/>
        </w:rPr>
        <w:t>ь ли площадь участка.</w:t>
      </w:r>
    </w:p>
    <w:p w14:paraId="224368F3" w14:textId="047F88E9" w:rsidR="00004982" w:rsidRPr="007A644F" w:rsidRDefault="00802A6A" w:rsidP="007A64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04982" w:rsidRPr="007A64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Подготовку вышеперечисленных документов и выполнение кадастровых работ в отношении недвижимого имущества является кадастровой деятельностью, специальным правом на осуществление такой деятельности обладает кадастровый инженер. </w:t>
      </w:r>
      <w:r w:rsidR="00004982" w:rsidRPr="007A644F">
        <w:rPr>
          <w:rFonts w:ascii="Times New Roman" w:hAnsi="Times New Roman" w:cs="Times New Roman"/>
          <w:sz w:val="27"/>
          <w:szCs w:val="27"/>
        </w:rPr>
        <w:t xml:space="preserve">Выбрать кадастрового инженера и ознакомиться с результатами их профессиональной деятельности можно с помощью </w:t>
      </w:r>
      <w:hyperlink r:id="rId9" w:history="1">
        <w:r w:rsidR="00004982" w:rsidRPr="007A644F">
          <w:rPr>
            <w:rStyle w:val="ab"/>
            <w:rFonts w:ascii="Times New Roman" w:hAnsi="Times New Roman" w:cs="Times New Roman"/>
            <w:sz w:val="27"/>
            <w:szCs w:val="27"/>
          </w:rPr>
          <w:t>«Реестра кадастровых инженеров</w:t>
        </w:r>
        <w:r w:rsidRPr="007A644F">
          <w:rPr>
            <w:rStyle w:val="ab"/>
            <w:rFonts w:ascii="Times New Roman" w:hAnsi="Times New Roman" w:cs="Times New Roman"/>
            <w:sz w:val="27"/>
            <w:szCs w:val="27"/>
          </w:rPr>
          <w:t>»</w:t>
        </w:r>
      </w:hyperlink>
      <w:r w:rsidRPr="007A644F">
        <w:rPr>
          <w:rFonts w:ascii="Times New Roman" w:hAnsi="Times New Roman" w:cs="Times New Roman"/>
          <w:sz w:val="27"/>
          <w:szCs w:val="27"/>
        </w:rPr>
        <w:t xml:space="preserve">, </w:t>
      </w:r>
      <w:r w:rsidRPr="007A644F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— разъясняет </w:t>
      </w:r>
      <w:r w:rsidRPr="007A644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начальник отдела обработки документов и обеспечения учетных действий № 2 Кадастровой палаты по Волгоградской области Сергей</w:t>
      </w:r>
      <w:r w:rsidR="00607C96" w:rsidRPr="007A644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Илюхин</w:t>
      </w:r>
      <w:r w:rsidRPr="007A644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14:paraId="478A4D34" w14:textId="77777777" w:rsidR="00802A6A" w:rsidRPr="007A644F" w:rsidRDefault="00004982" w:rsidP="007A644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A644F">
        <w:rPr>
          <w:rFonts w:ascii="Times New Roman" w:hAnsi="Times New Roman" w:cs="Times New Roman"/>
          <w:sz w:val="27"/>
          <w:szCs w:val="27"/>
        </w:rPr>
        <w:t>Кроме того, следует убедиться, что в реестре недвижимости не содержится запрет на совершение регистрационных действий и не было требований от судебных при</w:t>
      </w:r>
      <w:r w:rsidR="00802A6A" w:rsidRPr="007A644F">
        <w:rPr>
          <w:rFonts w:ascii="Times New Roman" w:hAnsi="Times New Roman" w:cs="Times New Roman"/>
          <w:sz w:val="27"/>
          <w:szCs w:val="27"/>
        </w:rPr>
        <w:t>с</w:t>
      </w:r>
      <w:r w:rsidRPr="007A644F">
        <w:rPr>
          <w:rFonts w:ascii="Times New Roman" w:hAnsi="Times New Roman" w:cs="Times New Roman"/>
          <w:sz w:val="27"/>
          <w:szCs w:val="27"/>
        </w:rPr>
        <w:t xml:space="preserve">тавов-исполнителей о прекращении. </w:t>
      </w:r>
    </w:p>
    <w:p w14:paraId="7701EDC1" w14:textId="24BCD40F" w:rsidR="00004982" w:rsidRPr="007A644F" w:rsidRDefault="00802A6A" w:rsidP="007A644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A644F">
        <w:rPr>
          <w:rFonts w:ascii="Times New Roman" w:hAnsi="Times New Roman" w:cs="Times New Roman"/>
          <w:sz w:val="27"/>
          <w:szCs w:val="27"/>
        </w:rPr>
        <w:t xml:space="preserve">Также, лицо направляющее пакет документов должно обладать полномочиями заявителя. </w:t>
      </w:r>
      <w:r w:rsidR="00607C96" w:rsidRPr="007A644F">
        <w:rPr>
          <w:rFonts w:ascii="Times New Roman" w:hAnsi="Times New Roman" w:cs="Times New Roman"/>
          <w:sz w:val="27"/>
          <w:szCs w:val="27"/>
        </w:rPr>
        <w:t xml:space="preserve">Как правило это собственник объекта недвижимости или его представитель, </w:t>
      </w:r>
      <w:r w:rsidR="00607C96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наличии у него нотариально удостоверенной доверенности. </w:t>
      </w:r>
      <w:r w:rsidR="00004982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>С 30 апреля 2021 года кадастровый инженер наделен правом подавать от имени заказчика документы в орган регистрации прав на государственный кадастровый учет без доверенности.</w:t>
      </w:r>
    </w:p>
    <w:p w14:paraId="2DDBD3E1" w14:textId="14192C15" w:rsidR="00607C96" w:rsidRPr="007A644F" w:rsidRDefault="00607C96" w:rsidP="007A64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004982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этой связи гражданам, юридическим лицам, органам государственной власти и органам местного самоуправления </w:t>
      </w:r>
      <w:r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рекомендуется </w:t>
      </w:r>
      <w:r w:rsidR="00004982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>использовать возможность выдачи доверенностей кадастровым инженерам, осуществляющим подготовку документов на государственный кадастровый учет и (или) государственную регистрац</w:t>
      </w:r>
      <w:r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ию прав на недвижимое имущество, а также </w:t>
      </w:r>
      <w:r w:rsidR="00004982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>оформлять доверенность в форме электронного документа в целях обеспечения представления документов посредством отправления в электронной форме</w:t>
      </w:r>
      <w:r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="00004982" w:rsidRPr="007A644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6C3634" w:rsidRPr="007A644F">
        <w:rPr>
          <w:rFonts w:ascii="Times New Roman" w:hAnsi="Times New Roman" w:cs="Times New Roman"/>
          <w:bCs/>
          <w:sz w:val="27"/>
          <w:szCs w:val="27"/>
        </w:rPr>
        <w:t>—</w:t>
      </w:r>
      <w:r w:rsidRPr="007A64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отмечает</w:t>
      </w:r>
      <w:r w:rsidR="00004982" w:rsidRPr="007A644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A644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начальник отдела обработки документов и обеспечения учетных действий № 1 Кадастровой палаты по Волгоградской области Валерий Ткаченко.</w:t>
      </w:r>
    </w:p>
    <w:p w14:paraId="062744F7" w14:textId="77777777" w:rsidR="007A644F" w:rsidRDefault="007A644F" w:rsidP="007A644F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08F5834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Голикова Евгения Валерьевна, </w:t>
      </w:r>
    </w:p>
    <w:p w14:paraId="36377FA9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0A2935CA" w14:textId="77777777" w:rsidR="00FD3DB3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Кадастровой палаты по Волгоградской области</w:t>
      </w:r>
    </w:p>
    <w:p w14:paraId="6A012D1E" w14:textId="77777777" w:rsidR="00FD3DB3" w:rsidRPr="00C50B8B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</w:t>
      </w:r>
      <w:r w:rsidRPr="00C50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 (8442) 60-24-40 (2307)</w:t>
      </w:r>
    </w:p>
    <w:p w14:paraId="4A2CD494" w14:textId="77777777" w:rsidR="00FD3DB3" w:rsidRPr="00C50B8B" w:rsidRDefault="00FD3DB3" w:rsidP="00FD3DB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</w:t>
      </w:r>
      <w:r w:rsidRPr="00C50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C50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ekz</w:t>
      </w:r>
      <w:r w:rsidRPr="00C50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_34@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mail</w:t>
      </w:r>
      <w:r w:rsidRPr="00C50B8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ru</w:t>
      </w:r>
    </w:p>
    <w:p w14:paraId="34E41532" w14:textId="77777777" w:rsidR="00FD3DB3" w:rsidRDefault="00FD3DB3" w:rsidP="00FD3D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10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2" w:history="1">
        <w:r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p w14:paraId="224F67FD" w14:textId="77777777" w:rsidR="00FD3DB3" w:rsidRPr="007A644F" w:rsidRDefault="00FD3DB3" w:rsidP="007A64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D3DB3" w:rsidRPr="007A644F" w:rsidSect="00E507B1">
      <w:footerReference w:type="default" r:id="rId13"/>
      <w:pgSz w:w="11906" w:h="16838"/>
      <w:pgMar w:top="1134" w:right="567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856F0" w14:textId="77777777" w:rsidR="0069620B" w:rsidRDefault="0069620B" w:rsidP="008D0144">
      <w:pPr>
        <w:spacing w:after="0" w:line="240" w:lineRule="auto"/>
      </w:pPr>
      <w:r>
        <w:separator/>
      </w:r>
    </w:p>
  </w:endnote>
  <w:endnote w:type="continuationSeparator" w:id="0">
    <w:p w14:paraId="071D5FC2" w14:textId="77777777" w:rsidR="0069620B" w:rsidRDefault="0069620B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0027C" w14:textId="77777777" w:rsidR="0069620B" w:rsidRDefault="0069620B" w:rsidP="008D0144">
      <w:pPr>
        <w:spacing w:after="0" w:line="240" w:lineRule="auto"/>
      </w:pPr>
      <w:r>
        <w:separator/>
      </w:r>
    </w:p>
  </w:footnote>
  <w:footnote w:type="continuationSeparator" w:id="0">
    <w:p w14:paraId="7DE7817F" w14:textId="77777777" w:rsidR="0069620B" w:rsidRDefault="0069620B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280"/>
    <w:multiLevelType w:val="hybridMultilevel"/>
    <w:tmpl w:val="C4768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C4700"/>
    <w:multiLevelType w:val="hybridMultilevel"/>
    <w:tmpl w:val="401CC1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9E10BF"/>
    <w:multiLevelType w:val="hybridMultilevel"/>
    <w:tmpl w:val="682E3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D62E6B"/>
    <w:multiLevelType w:val="hybridMultilevel"/>
    <w:tmpl w:val="F0DE32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4982"/>
    <w:rsid w:val="00007696"/>
    <w:rsid w:val="000207ED"/>
    <w:rsid w:val="000302D0"/>
    <w:rsid w:val="000344BA"/>
    <w:rsid w:val="00047E0B"/>
    <w:rsid w:val="00057DF2"/>
    <w:rsid w:val="00057E60"/>
    <w:rsid w:val="00065C61"/>
    <w:rsid w:val="00070F4E"/>
    <w:rsid w:val="00071AE1"/>
    <w:rsid w:val="00077EAA"/>
    <w:rsid w:val="00082AB7"/>
    <w:rsid w:val="000830A5"/>
    <w:rsid w:val="00090F8C"/>
    <w:rsid w:val="000B489B"/>
    <w:rsid w:val="000D39BD"/>
    <w:rsid w:val="000E2ABB"/>
    <w:rsid w:val="000F4AEF"/>
    <w:rsid w:val="000F5AB4"/>
    <w:rsid w:val="000F74E8"/>
    <w:rsid w:val="0010115E"/>
    <w:rsid w:val="0010648F"/>
    <w:rsid w:val="00110DD2"/>
    <w:rsid w:val="00122252"/>
    <w:rsid w:val="001234D1"/>
    <w:rsid w:val="001259EF"/>
    <w:rsid w:val="00134F81"/>
    <w:rsid w:val="001354AA"/>
    <w:rsid w:val="00136DF9"/>
    <w:rsid w:val="001372BF"/>
    <w:rsid w:val="0014478B"/>
    <w:rsid w:val="001670EE"/>
    <w:rsid w:val="00174506"/>
    <w:rsid w:val="001B02B2"/>
    <w:rsid w:val="001B1F4A"/>
    <w:rsid w:val="001C6B50"/>
    <w:rsid w:val="001D0EE9"/>
    <w:rsid w:val="001E0B01"/>
    <w:rsid w:val="001F4232"/>
    <w:rsid w:val="002053E0"/>
    <w:rsid w:val="00222932"/>
    <w:rsid w:val="0023221B"/>
    <w:rsid w:val="00233BE5"/>
    <w:rsid w:val="00234AB0"/>
    <w:rsid w:val="002356B5"/>
    <w:rsid w:val="002577DD"/>
    <w:rsid w:val="002656FD"/>
    <w:rsid w:val="00292E56"/>
    <w:rsid w:val="00297383"/>
    <w:rsid w:val="00297FAF"/>
    <w:rsid w:val="002A47CB"/>
    <w:rsid w:val="002A6429"/>
    <w:rsid w:val="002F7996"/>
    <w:rsid w:val="00306D61"/>
    <w:rsid w:val="00311912"/>
    <w:rsid w:val="00311A59"/>
    <w:rsid w:val="00317485"/>
    <w:rsid w:val="003428B0"/>
    <w:rsid w:val="00347BF5"/>
    <w:rsid w:val="00347CD4"/>
    <w:rsid w:val="00357243"/>
    <w:rsid w:val="003647F5"/>
    <w:rsid w:val="00371EC6"/>
    <w:rsid w:val="003A17EB"/>
    <w:rsid w:val="003A1E3A"/>
    <w:rsid w:val="003C564D"/>
    <w:rsid w:val="003E56CC"/>
    <w:rsid w:val="003F56B9"/>
    <w:rsid w:val="003F65E6"/>
    <w:rsid w:val="004003C6"/>
    <w:rsid w:val="0042121A"/>
    <w:rsid w:val="004565FF"/>
    <w:rsid w:val="00457E79"/>
    <w:rsid w:val="00467797"/>
    <w:rsid w:val="00471616"/>
    <w:rsid w:val="0048463E"/>
    <w:rsid w:val="00485602"/>
    <w:rsid w:val="0048658D"/>
    <w:rsid w:val="00490275"/>
    <w:rsid w:val="00490B4C"/>
    <w:rsid w:val="00490DD0"/>
    <w:rsid w:val="004A5903"/>
    <w:rsid w:val="004B3826"/>
    <w:rsid w:val="004C727D"/>
    <w:rsid w:val="004C7F16"/>
    <w:rsid w:val="004D1388"/>
    <w:rsid w:val="004D525C"/>
    <w:rsid w:val="004F0478"/>
    <w:rsid w:val="004F1437"/>
    <w:rsid w:val="00502891"/>
    <w:rsid w:val="005369EF"/>
    <w:rsid w:val="00542D57"/>
    <w:rsid w:val="00557E4E"/>
    <w:rsid w:val="00585DE8"/>
    <w:rsid w:val="00587F48"/>
    <w:rsid w:val="005C4EBD"/>
    <w:rsid w:val="005C4F90"/>
    <w:rsid w:val="005E5E72"/>
    <w:rsid w:val="005F040D"/>
    <w:rsid w:val="005F1521"/>
    <w:rsid w:val="00603266"/>
    <w:rsid w:val="00607BBE"/>
    <w:rsid w:val="00607C96"/>
    <w:rsid w:val="006122D3"/>
    <w:rsid w:val="00624E10"/>
    <w:rsid w:val="00633D1F"/>
    <w:rsid w:val="00635AA0"/>
    <w:rsid w:val="00656DC3"/>
    <w:rsid w:val="006940FE"/>
    <w:rsid w:val="0069620B"/>
    <w:rsid w:val="006A4738"/>
    <w:rsid w:val="006B00B2"/>
    <w:rsid w:val="006C3634"/>
    <w:rsid w:val="006C69A7"/>
    <w:rsid w:val="006D6201"/>
    <w:rsid w:val="006D728D"/>
    <w:rsid w:val="00700F1C"/>
    <w:rsid w:val="007011A9"/>
    <w:rsid w:val="00740305"/>
    <w:rsid w:val="00765BB7"/>
    <w:rsid w:val="0078136B"/>
    <w:rsid w:val="00781E97"/>
    <w:rsid w:val="007875CD"/>
    <w:rsid w:val="007A644F"/>
    <w:rsid w:val="007C5022"/>
    <w:rsid w:val="007F48EF"/>
    <w:rsid w:val="00802A6A"/>
    <w:rsid w:val="00807E7D"/>
    <w:rsid w:val="0083608A"/>
    <w:rsid w:val="008442F7"/>
    <w:rsid w:val="00854ECC"/>
    <w:rsid w:val="008821A6"/>
    <w:rsid w:val="00891888"/>
    <w:rsid w:val="008B633F"/>
    <w:rsid w:val="008B6541"/>
    <w:rsid w:val="008B7FF5"/>
    <w:rsid w:val="008D0144"/>
    <w:rsid w:val="008D7DE5"/>
    <w:rsid w:val="008E410E"/>
    <w:rsid w:val="008E60E7"/>
    <w:rsid w:val="008E68BB"/>
    <w:rsid w:val="00913998"/>
    <w:rsid w:val="009145E4"/>
    <w:rsid w:val="009202AB"/>
    <w:rsid w:val="009234F2"/>
    <w:rsid w:val="009347BB"/>
    <w:rsid w:val="00950BEF"/>
    <w:rsid w:val="00953A51"/>
    <w:rsid w:val="009548EE"/>
    <w:rsid w:val="0095661A"/>
    <w:rsid w:val="00957BF0"/>
    <w:rsid w:val="00961E03"/>
    <w:rsid w:val="00975F0A"/>
    <w:rsid w:val="00997382"/>
    <w:rsid w:val="009B7563"/>
    <w:rsid w:val="009C23D6"/>
    <w:rsid w:val="009C7422"/>
    <w:rsid w:val="009D1FF9"/>
    <w:rsid w:val="009F36EB"/>
    <w:rsid w:val="00A0651F"/>
    <w:rsid w:val="00A171EC"/>
    <w:rsid w:val="00A579D2"/>
    <w:rsid w:val="00A648FB"/>
    <w:rsid w:val="00A65245"/>
    <w:rsid w:val="00A97D0C"/>
    <w:rsid w:val="00AA3DFD"/>
    <w:rsid w:val="00AA5E76"/>
    <w:rsid w:val="00AA5F9B"/>
    <w:rsid w:val="00AB4C61"/>
    <w:rsid w:val="00AC1432"/>
    <w:rsid w:val="00AD6847"/>
    <w:rsid w:val="00AE608F"/>
    <w:rsid w:val="00B03187"/>
    <w:rsid w:val="00B42D38"/>
    <w:rsid w:val="00B5329A"/>
    <w:rsid w:val="00B53E2D"/>
    <w:rsid w:val="00B54257"/>
    <w:rsid w:val="00B94B8E"/>
    <w:rsid w:val="00BA61DB"/>
    <w:rsid w:val="00BB4DCD"/>
    <w:rsid w:val="00BE4FE3"/>
    <w:rsid w:val="00C00199"/>
    <w:rsid w:val="00C22592"/>
    <w:rsid w:val="00C32C57"/>
    <w:rsid w:val="00C50B8B"/>
    <w:rsid w:val="00C577BA"/>
    <w:rsid w:val="00C61D50"/>
    <w:rsid w:val="00C65559"/>
    <w:rsid w:val="00C84CCF"/>
    <w:rsid w:val="00CA3DA0"/>
    <w:rsid w:val="00CA4016"/>
    <w:rsid w:val="00CA5CA0"/>
    <w:rsid w:val="00CB021A"/>
    <w:rsid w:val="00CE1297"/>
    <w:rsid w:val="00CF116B"/>
    <w:rsid w:val="00D06E21"/>
    <w:rsid w:val="00D13815"/>
    <w:rsid w:val="00D173C7"/>
    <w:rsid w:val="00D476C6"/>
    <w:rsid w:val="00D5574D"/>
    <w:rsid w:val="00D61167"/>
    <w:rsid w:val="00D66F01"/>
    <w:rsid w:val="00D92F93"/>
    <w:rsid w:val="00DA1EE8"/>
    <w:rsid w:val="00DA78A5"/>
    <w:rsid w:val="00DB33C2"/>
    <w:rsid w:val="00DE7686"/>
    <w:rsid w:val="00DF0994"/>
    <w:rsid w:val="00DF57E6"/>
    <w:rsid w:val="00E005E9"/>
    <w:rsid w:val="00E029A1"/>
    <w:rsid w:val="00E21816"/>
    <w:rsid w:val="00E25F46"/>
    <w:rsid w:val="00E44849"/>
    <w:rsid w:val="00E47CF4"/>
    <w:rsid w:val="00E507B1"/>
    <w:rsid w:val="00E5712C"/>
    <w:rsid w:val="00E86BFF"/>
    <w:rsid w:val="00EA09D8"/>
    <w:rsid w:val="00EB458C"/>
    <w:rsid w:val="00EC3911"/>
    <w:rsid w:val="00ED1E9C"/>
    <w:rsid w:val="00ED6BB4"/>
    <w:rsid w:val="00F01E3F"/>
    <w:rsid w:val="00F1595F"/>
    <w:rsid w:val="00F320CD"/>
    <w:rsid w:val="00F569B5"/>
    <w:rsid w:val="00F657D9"/>
    <w:rsid w:val="00FA6CAB"/>
    <w:rsid w:val="00FC3396"/>
    <w:rsid w:val="00FC603F"/>
    <w:rsid w:val="00FD2583"/>
    <w:rsid w:val="00FD3DB3"/>
    <w:rsid w:val="00FD433B"/>
    <w:rsid w:val="00FE030B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next w:val="a"/>
    <w:link w:val="10"/>
    <w:uiPriority w:val="99"/>
    <w:qFormat/>
    <w:rsid w:val="00603266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0"/>
    <w:link w:val="af1"/>
    <w:uiPriority w:val="99"/>
    <w:rsid w:val="00306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326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60326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603266"/>
    <w:rPr>
      <w:i/>
      <w:iCs/>
    </w:rPr>
  </w:style>
  <w:style w:type="paragraph" w:customStyle="1" w:styleId="Default">
    <w:name w:val="Default"/>
    <w:rsid w:val="005C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fkp34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group/688505919242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4kadas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sro_reest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2022-06-06T10:16:00Z</cp:lastPrinted>
  <dcterms:created xsi:type="dcterms:W3CDTF">2022-12-05T11:10:00Z</dcterms:created>
  <dcterms:modified xsi:type="dcterms:W3CDTF">2022-12-05T11:12:00Z</dcterms:modified>
</cp:coreProperties>
</file>